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8D7" w:rsidRPr="008728D7" w:rsidRDefault="008728D7" w:rsidP="008728D7">
      <w:pPr>
        <w:jc w:val="center"/>
        <w:rPr>
          <w:b/>
          <w:sz w:val="24"/>
          <w:szCs w:val="24"/>
        </w:rPr>
      </w:pPr>
      <w:r w:rsidRPr="008728D7">
        <w:rPr>
          <w:b/>
          <w:sz w:val="24"/>
          <w:szCs w:val="24"/>
        </w:rPr>
        <w:t>Biografía del Pintor Santacruceño Luis Roberto Ramírez</w:t>
      </w:r>
    </w:p>
    <w:p w:rsidR="008728D7" w:rsidRDefault="008728D7"/>
    <w:p w:rsidR="00996221" w:rsidRDefault="0064505D" w:rsidP="008728D7">
      <w:pPr>
        <w:jc w:val="both"/>
      </w:pPr>
      <w:r>
        <w:t>Luis Roberto Ramírez Valerin nace el 14 de abril de 1957 en Santa Cruz, Guanacaste.</w:t>
      </w:r>
    </w:p>
    <w:p w:rsidR="0064505D" w:rsidRDefault="0064505D">
      <w:r>
        <w:t>El primer hijo  de cinco</w:t>
      </w:r>
      <w:r w:rsidR="008728D7">
        <w:t xml:space="preserve"> hermanos,</w:t>
      </w:r>
      <w:r>
        <w:t xml:space="preserve"> del hogar formado por Don Roberto Ramirez Bonill</w:t>
      </w:r>
      <w:r w:rsidR="00E85064">
        <w:t>a y Doña Flora Valerin Bonilla</w:t>
      </w:r>
      <w:r>
        <w:t>.</w:t>
      </w:r>
    </w:p>
    <w:p w:rsidR="0064505D" w:rsidRDefault="0064505D">
      <w:r>
        <w:t xml:space="preserve">Realiza sus primeros estudios en el kínder y en la Escuela de </w:t>
      </w:r>
      <w:r w:rsidR="008728D7">
        <w:t xml:space="preserve">Varones </w:t>
      </w:r>
      <w:proofErr w:type="gramStart"/>
      <w:r w:rsidR="008728D7">
        <w:t>( Josefina</w:t>
      </w:r>
      <w:proofErr w:type="gramEnd"/>
      <w:r w:rsidR="008728D7">
        <w:t xml:space="preserve"> López Bonilla)</w:t>
      </w:r>
      <w:r>
        <w:t>, continuando en el Liceo de Santa Cruz</w:t>
      </w:r>
      <w:r w:rsidR="00E12DCA">
        <w:t>.</w:t>
      </w:r>
    </w:p>
    <w:p w:rsidR="00E12DCA" w:rsidRDefault="00E12DCA">
      <w:r>
        <w:t xml:space="preserve">Finalizado los estudios de secundaria </w:t>
      </w:r>
      <w:r w:rsidR="004A0F2D">
        <w:t xml:space="preserve">en </w:t>
      </w:r>
      <w:r>
        <w:t>1976 adquiere una beca de estudio para la Antigua Unión Soviética</w:t>
      </w:r>
      <w:r w:rsidR="000B4282">
        <w:t xml:space="preserve">, regresa y retoma sus estudios en </w:t>
      </w:r>
      <w:r w:rsidR="00416414">
        <w:t>la facultad de bellas artes</w:t>
      </w:r>
      <w:r w:rsidR="008728D7">
        <w:t xml:space="preserve"> de la Universidad de Costa Rica</w:t>
      </w:r>
      <w:r w:rsidR="00416414">
        <w:t>.</w:t>
      </w:r>
    </w:p>
    <w:p w:rsidR="00416414" w:rsidRDefault="00416414">
      <w:r>
        <w:t>En los años 80 realiza varias exposiciones entre las cuales están</w:t>
      </w:r>
      <w:r w:rsidR="000D2AFF">
        <w:t>:</w:t>
      </w:r>
    </w:p>
    <w:p w:rsidR="00416414" w:rsidRDefault="00416414">
      <w:r>
        <w:t>1983 Expone colectivamente junto con estudiantes de Artes Plásticas en el Minist</w:t>
      </w:r>
      <w:r w:rsidR="00AF5768">
        <w:t xml:space="preserve">erio de </w:t>
      </w:r>
      <w:r>
        <w:t>Agricultura.</w:t>
      </w:r>
    </w:p>
    <w:p w:rsidR="00416414" w:rsidRDefault="00416414">
      <w:r>
        <w:t>1984</w:t>
      </w:r>
      <w:r w:rsidR="00BA66AA">
        <w:t xml:space="preserve"> Colectiva en la Escuela de Arquitectura (UCR) para la semana Universitaria. Colectiva para la </w:t>
      </w:r>
      <w:r w:rsidR="00B01625">
        <w:t>inauguración</w:t>
      </w:r>
      <w:r w:rsidR="00BA66AA">
        <w:t xml:space="preserve"> del Teatro Carpa. </w:t>
      </w:r>
      <w:r w:rsidR="00B01625">
        <w:t>Mención</w:t>
      </w:r>
      <w:r w:rsidR="00BA66AA">
        <w:t xml:space="preserve"> de Honor en el concurso anal de paisaje universitario.</w:t>
      </w:r>
    </w:p>
    <w:p w:rsidR="00BA66AA" w:rsidRDefault="00BA66AA">
      <w:r>
        <w:t>1985 Colectiva</w:t>
      </w:r>
      <w:r w:rsidR="00045E4D">
        <w:t xml:space="preserve"> en Arquitectura. </w:t>
      </w:r>
      <w:r w:rsidR="00B01625">
        <w:t>Exposición</w:t>
      </w:r>
      <w:r w:rsidR="00045E4D">
        <w:t xml:space="preserve"> individual en la casa de La Cultura de Santa Cruz, Guanacaste.</w:t>
      </w:r>
    </w:p>
    <w:p w:rsidR="00045E4D" w:rsidRDefault="00045E4D">
      <w:r>
        <w:t xml:space="preserve">Primer premio en el concurso del </w:t>
      </w:r>
      <w:r w:rsidR="00B01625">
        <w:t>Salón</w:t>
      </w:r>
      <w:r>
        <w:t xml:space="preserve"> Anual “Fausto Pacheco”.</w:t>
      </w:r>
    </w:p>
    <w:p w:rsidR="00045E4D" w:rsidRDefault="00045E4D">
      <w:r>
        <w:t xml:space="preserve">1986 “Rostros del Rostro” </w:t>
      </w:r>
      <w:r w:rsidR="00B01625">
        <w:t>Exposición</w:t>
      </w:r>
      <w:r>
        <w:t xml:space="preserve"> de retratos. Bellas Artes (UCR). Colectiva.</w:t>
      </w:r>
    </w:p>
    <w:p w:rsidR="00045E4D" w:rsidRDefault="00045E4D">
      <w:r>
        <w:t xml:space="preserve">A finales de 1987 se va nuevamente </w:t>
      </w:r>
      <w:r w:rsidR="00B01625">
        <w:t xml:space="preserve">a la Antigua Unión </w:t>
      </w:r>
      <w:r w:rsidR="008E6F25">
        <w:t>Soviética</w:t>
      </w:r>
      <w:r w:rsidR="00B01625">
        <w:t xml:space="preserve"> con una beca para realizar estudios de postgrado en una especialidad </w:t>
      </w:r>
      <w:r w:rsidR="000D2AFF">
        <w:t>d</w:t>
      </w:r>
      <w:r w:rsidR="00B01625">
        <w:t xml:space="preserve">e retrato en </w:t>
      </w:r>
      <w:r w:rsidR="00E55368">
        <w:t>óleo</w:t>
      </w:r>
      <w:r w:rsidR="008E6F25">
        <w:t>.</w:t>
      </w:r>
    </w:p>
    <w:p w:rsidR="008E6F25" w:rsidRDefault="008E6F25">
      <w:r>
        <w:t>En esa estadía contrae matrimonio con Tatiana Otto</w:t>
      </w:r>
      <w:r w:rsidR="0058607B">
        <w:t>, madre de sus dos hijos, Liuba y Pablo.</w:t>
      </w:r>
    </w:p>
    <w:p w:rsidR="008E6F25" w:rsidRDefault="008E6F25">
      <w:r>
        <w:t xml:space="preserve">Regresa a Costa Rica </w:t>
      </w:r>
      <w:r w:rsidR="004A0F2D">
        <w:t xml:space="preserve">con su familia </w:t>
      </w:r>
      <w:r>
        <w:t>c</w:t>
      </w:r>
      <w:r w:rsidR="0058607B">
        <w:t>uan</w:t>
      </w:r>
      <w:r>
        <w:t>do termina su postgrado en 1990</w:t>
      </w:r>
      <w:r w:rsidR="00E55368">
        <w:t>.</w:t>
      </w:r>
    </w:p>
    <w:p w:rsidR="004A0F2D" w:rsidRDefault="000D2AFF">
      <w:r>
        <w:t>A partir de</w:t>
      </w:r>
      <w:r w:rsidR="004A0F2D">
        <w:t xml:space="preserve"> </w:t>
      </w:r>
      <w:r w:rsidR="008728D7">
        <w:t>1991 comienza a laborar en el L</w:t>
      </w:r>
      <w:r w:rsidR="008525C0">
        <w:t>iceo de Santa Cruz como profesor de arte</w:t>
      </w:r>
      <w:r>
        <w:t>s</w:t>
      </w:r>
      <w:r w:rsidR="008525C0">
        <w:t xml:space="preserve"> plásticas culminando en 1998</w:t>
      </w:r>
      <w:r>
        <w:t xml:space="preserve">. En esta misma época </w:t>
      </w:r>
      <w:r w:rsidR="008525C0">
        <w:t xml:space="preserve"> </w:t>
      </w:r>
      <w:r>
        <w:t>imparte</w:t>
      </w:r>
      <w:r w:rsidR="008525C0">
        <w:t xml:space="preserve"> c</w:t>
      </w:r>
      <w:r>
        <w:t>ursos libres</w:t>
      </w:r>
      <w:r w:rsidR="008525C0">
        <w:t xml:space="preserve"> para el Ministerio de Cultura.</w:t>
      </w:r>
    </w:p>
    <w:p w:rsidR="002D6AAF" w:rsidRDefault="00102D8A">
      <w:r>
        <w:t>Durante estos años se dedicó a crear obras de paisajes de Santa Cruz</w:t>
      </w:r>
      <w:r w:rsidR="00B84CCA">
        <w:t>, rescatando los paisajes del Pueblo.</w:t>
      </w:r>
    </w:p>
    <w:p w:rsidR="00B84CCA" w:rsidRDefault="00A5650E">
      <w:r>
        <w:t>En 1999 ingresa nuevamente a la Facultad de Bellas Artes de la Universidad de Costa Rica.</w:t>
      </w:r>
    </w:p>
    <w:p w:rsidR="00A5650E" w:rsidRDefault="00E85064">
      <w:r>
        <w:t>Fallece</w:t>
      </w:r>
      <w:r w:rsidR="00A5650E">
        <w:t xml:space="preserve"> en un trágico accidente el 5 de febrero del 2000 a una semana de in</w:t>
      </w:r>
      <w:r>
        <w:t>agurar una exposición de sus obras en la Compañía Nacional de Fuerza y Luz en San José.</w:t>
      </w:r>
    </w:p>
    <w:p w:rsidR="008728D7" w:rsidRDefault="00E8506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Cabe mencionar que sus obras se encuentran tanto fuera como dentro </w:t>
      </w:r>
      <w:r w:rsidR="008F60D1">
        <w:t>d</w:t>
      </w:r>
      <w:r>
        <w:t>e</w:t>
      </w:r>
      <w:r w:rsidR="008F60D1">
        <w:t>l</w:t>
      </w:r>
      <w:r>
        <w:t xml:space="preserve"> país.</w:t>
      </w:r>
      <w:r w:rsidR="008072F4" w:rsidRPr="008072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505D" w:rsidRDefault="008072F4">
      <w:bookmarkStart w:id="0" w:name="_GoBack"/>
      <w:bookmarkEnd w:id="0"/>
      <w:r w:rsidRPr="008072F4">
        <w:rPr>
          <w:noProof/>
          <w:lang w:eastAsia="es-CR"/>
        </w:rPr>
        <w:lastRenderedPageBreak/>
        <w:drawing>
          <wp:inline distT="0" distB="0" distL="0" distR="0">
            <wp:extent cx="2971800" cy="2171700"/>
            <wp:effectExtent l="0" t="0" r="0" b="0"/>
            <wp:docPr id="1" name="Imagen 1" descr="F: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96" cy="21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2F4" w:rsidRDefault="008072F4"/>
    <w:p w:rsidR="0064505D" w:rsidRDefault="00D521EA">
      <w:r w:rsidRPr="00D521EA">
        <w:rPr>
          <w:noProof/>
          <w:lang w:eastAsia="es-CR"/>
        </w:rPr>
        <w:drawing>
          <wp:inline distT="0" distB="0" distL="0" distR="0">
            <wp:extent cx="3001449" cy="3063875"/>
            <wp:effectExtent l="0" t="0" r="8890" b="3175"/>
            <wp:docPr id="2" name="Imagen 2" descr="F: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65" cy="30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EA" w:rsidRDefault="00D521EA"/>
    <w:p w:rsidR="00D521EA" w:rsidRDefault="00D521EA"/>
    <w:p w:rsidR="00D521EA" w:rsidRDefault="00D521EA"/>
    <w:p w:rsidR="00D521EA" w:rsidRDefault="00D521EA">
      <w:r w:rsidRPr="00D521EA">
        <w:rPr>
          <w:noProof/>
          <w:lang w:eastAsia="es-CR"/>
        </w:rPr>
        <w:lastRenderedPageBreak/>
        <w:drawing>
          <wp:inline distT="0" distB="0" distL="0" distR="0">
            <wp:extent cx="4944016" cy="4770755"/>
            <wp:effectExtent l="0" t="0" r="9525" b="0"/>
            <wp:docPr id="3" name="Imagen 3" descr="F: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37" cy="47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EA" w:rsidRDefault="00D521EA"/>
    <w:p w:rsidR="00D521EA" w:rsidRDefault="00D521EA"/>
    <w:p w:rsidR="00D521EA" w:rsidRDefault="00D521EA"/>
    <w:p w:rsidR="00D521EA" w:rsidRDefault="00D521EA"/>
    <w:p w:rsidR="00D521EA" w:rsidRDefault="00D521EA"/>
    <w:p w:rsidR="00D521EA" w:rsidRDefault="00D521EA"/>
    <w:p w:rsidR="00D521EA" w:rsidRDefault="00D521EA"/>
    <w:p w:rsidR="00D521EA" w:rsidRDefault="00D521EA"/>
    <w:p w:rsidR="00D521EA" w:rsidRDefault="00D521EA"/>
    <w:p w:rsidR="00D521EA" w:rsidRDefault="00D521EA">
      <w:r w:rsidRPr="00D521EA">
        <w:rPr>
          <w:noProof/>
          <w:lang w:eastAsia="es-CR"/>
        </w:rPr>
        <w:lastRenderedPageBreak/>
        <w:drawing>
          <wp:inline distT="0" distB="0" distL="0" distR="0" wp14:anchorId="42134875" wp14:editId="78CF9521">
            <wp:extent cx="5686425" cy="3770630"/>
            <wp:effectExtent l="0" t="0" r="9525" b="1270"/>
            <wp:docPr id="4" name="Imagen 4" descr="F: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1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EA" w:rsidRDefault="00D521EA"/>
    <w:p w:rsidR="00D521EA" w:rsidRDefault="00D521EA"/>
    <w:p w:rsidR="00D521EA" w:rsidRDefault="00D521EA">
      <w:r w:rsidRPr="00D521EA">
        <w:rPr>
          <w:noProof/>
          <w:lang w:eastAsia="es-CR"/>
        </w:rPr>
        <w:drawing>
          <wp:inline distT="0" distB="0" distL="0" distR="0">
            <wp:extent cx="5612130" cy="3813750"/>
            <wp:effectExtent l="0" t="0" r="7620" b="0"/>
            <wp:docPr id="5" name="Imagen 5" descr="F: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1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38C" w:rsidRDefault="003B738C"/>
    <w:p w:rsidR="003B738C" w:rsidRDefault="003B738C">
      <w:r w:rsidRPr="003B738C">
        <w:rPr>
          <w:noProof/>
          <w:lang w:eastAsia="es-CR"/>
        </w:rPr>
        <w:drawing>
          <wp:inline distT="0" distB="0" distL="0" distR="0">
            <wp:extent cx="5612130" cy="3777585"/>
            <wp:effectExtent l="0" t="0" r="7620" b="0"/>
            <wp:docPr id="6" name="Imagen 6" descr="F: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1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38C" w:rsidSect="0064505D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05D"/>
    <w:rsid w:val="00045E4D"/>
    <w:rsid w:val="000B4282"/>
    <w:rsid w:val="000D2AFF"/>
    <w:rsid w:val="00102D8A"/>
    <w:rsid w:val="00140EA4"/>
    <w:rsid w:val="00194B6D"/>
    <w:rsid w:val="00280D83"/>
    <w:rsid w:val="002D6AAF"/>
    <w:rsid w:val="003B738C"/>
    <w:rsid w:val="00416414"/>
    <w:rsid w:val="00475AC1"/>
    <w:rsid w:val="004A0F2D"/>
    <w:rsid w:val="0058607B"/>
    <w:rsid w:val="005F2943"/>
    <w:rsid w:val="0064505D"/>
    <w:rsid w:val="007E4ED2"/>
    <w:rsid w:val="008072F4"/>
    <w:rsid w:val="008525C0"/>
    <w:rsid w:val="008728D7"/>
    <w:rsid w:val="008E6F25"/>
    <w:rsid w:val="008F2BAC"/>
    <w:rsid w:val="008F60D1"/>
    <w:rsid w:val="009B3B00"/>
    <w:rsid w:val="00A5650E"/>
    <w:rsid w:val="00AF5768"/>
    <w:rsid w:val="00B01625"/>
    <w:rsid w:val="00B84CCA"/>
    <w:rsid w:val="00BA66AA"/>
    <w:rsid w:val="00D230E6"/>
    <w:rsid w:val="00D521EA"/>
    <w:rsid w:val="00E12DCA"/>
    <w:rsid w:val="00E55368"/>
    <w:rsid w:val="00E8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54E03-3CB5-4BA6-8AFA-2A4AB28F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334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Mariflor Castro R.</dc:creator>
  <cp:keywords/>
  <dc:description/>
  <cp:lastModifiedBy>Carmen Maria Espinoza Juarez</cp:lastModifiedBy>
  <cp:revision>4</cp:revision>
  <dcterms:created xsi:type="dcterms:W3CDTF">2019-02-05T15:56:00Z</dcterms:created>
  <dcterms:modified xsi:type="dcterms:W3CDTF">2020-12-10T20:43:00Z</dcterms:modified>
</cp:coreProperties>
</file>